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9E" w:rsidRDefault="0063209E" w:rsidP="0063209E">
      <w:pPr>
        <w:spacing w:after="0"/>
      </w:pPr>
      <w:r>
        <w:t>REPUBLIKA HRVATSKA</w:t>
      </w:r>
    </w:p>
    <w:p w:rsidR="0063209E" w:rsidRDefault="0063209E" w:rsidP="0063209E">
      <w:pPr>
        <w:spacing w:after="0"/>
      </w:pPr>
      <w:r>
        <w:t>NADLEŽNO MINISTARSTVO</w:t>
      </w:r>
    </w:p>
    <w:p w:rsidR="0063209E" w:rsidRDefault="0063209E" w:rsidP="0063209E">
      <w:pPr>
        <w:spacing w:after="0"/>
      </w:pPr>
      <w:r>
        <w:tab/>
        <w:t>MINISTARSTVO ZNANOSTI, OBRAZOVANJA I ŠPORTA</w:t>
      </w:r>
    </w:p>
    <w:p w:rsidR="0063209E" w:rsidRDefault="0063209E" w:rsidP="0063209E">
      <w:pPr>
        <w:spacing w:after="0"/>
      </w:pPr>
      <w:r>
        <w:t>RAZDJEL:      080</w:t>
      </w:r>
      <w:r>
        <w:tab/>
      </w:r>
      <w:r>
        <w:tab/>
      </w:r>
      <w:r>
        <w:tab/>
      </w:r>
      <w:r>
        <w:tab/>
      </w:r>
      <w:r>
        <w:tab/>
      </w:r>
    </w:p>
    <w:p w:rsidR="0063209E" w:rsidRDefault="0063209E" w:rsidP="0063209E">
      <w:pPr>
        <w:spacing w:after="0"/>
      </w:pPr>
      <w:r>
        <w:t>GLAVA:        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09E" w:rsidRDefault="0063209E" w:rsidP="0063209E">
      <w:pPr>
        <w:spacing w:after="0"/>
      </w:pPr>
      <w:r>
        <w:t>PRORAČUNSKI KORISNIK:</w:t>
      </w:r>
      <w:r>
        <w:tab/>
      </w:r>
      <w:r>
        <w:tab/>
      </w:r>
      <w:r>
        <w:tab/>
      </w:r>
      <w:r>
        <w:tab/>
      </w:r>
    </w:p>
    <w:p w:rsidR="0063209E" w:rsidRDefault="0063209E" w:rsidP="0063209E">
      <w:pPr>
        <w:spacing w:after="0"/>
      </w:pPr>
      <w:r>
        <w:tab/>
        <w:t>OSNOVNA ŠKOLA "JOSIP KOZARAC"</w:t>
      </w:r>
      <w:r>
        <w:tab/>
      </w:r>
      <w:r>
        <w:tab/>
      </w:r>
    </w:p>
    <w:p w:rsidR="0063209E" w:rsidRDefault="0063209E" w:rsidP="0063209E">
      <w:pPr>
        <w:spacing w:after="0"/>
      </w:pPr>
      <w:r>
        <w:tab/>
      </w:r>
      <w:r>
        <w:tab/>
        <w:t>SLAVONSKI ŠAMAC</w:t>
      </w:r>
      <w:r>
        <w:tab/>
      </w:r>
      <w:r>
        <w:tab/>
      </w:r>
    </w:p>
    <w:p w:rsidR="0063209E" w:rsidRDefault="0063209E" w:rsidP="0063209E">
      <w:pPr>
        <w:spacing w:after="0"/>
      </w:pPr>
    </w:p>
    <w:p w:rsidR="0063209E" w:rsidRDefault="0063209E" w:rsidP="0063209E">
      <w:pPr>
        <w:spacing w:after="0"/>
        <w:ind w:left="4248" w:firstLine="708"/>
      </w:pPr>
      <w:r>
        <w:t>RKDP:                         0009917</w:t>
      </w:r>
    </w:p>
    <w:p w:rsidR="0063209E" w:rsidRDefault="0063209E" w:rsidP="006320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                    00385441365</w:t>
      </w:r>
    </w:p>
    <w:p w:rsidR="0063209E" w:rsidRDefault="0063209E" w:rsidP="006320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        3071642</w:t>
      </w:r>
    </w:p>
    <w:p w:rsidR="0063209E" w:rsidRDefault="0063209E" w:rsidP="006320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ŠIFARSKA OZNAKA: 80102</w:t>
      </w:r>
    </w:p>
    <w:p w:rsidR="0063209E" w:rsidRDefault="0063209E" w:rsidP="006320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ŽIRO-RAČUN:HR5723400091800012004</w:t>
      </w:r>
    </w:p>
    <w:p w:rsidR="0063209E" w:rsidRDefault="004464B1" w:rsidP="0063209E">
      <w:pPr>
        <w:spacing w:after="0"/>
      </w:pPr>
      <w:r>
        <w:t>.</w:t>
      </w:r>
    </w:p>
    <w:p w:rsidR="00763630" w:rsidRDefault="00763630"/>
    <w:p w:rsidR="00763630" w:rsidRDefault="00763630">
      <w:r>
        <w:tab/>
      </w:r>
      <w:r>
        <w:tab/>
      </w:r>
      <w:r>
        <w:tab/>
      </w:r>
      <w:r>
        <w:tab/>
        <w:t>B I L J E Š K E</w:t>
      </w:r>
    </w:p>
    <w:p w:rsidR="007A747A" w:rsidRDefault="00791699">
      <w:r>
        <w:t xml:space="preserve">Bilješke uz PR-RAS </w:t>
      </w:r>
      <w:r w:rsidR="000A0872">
        <w:t>od 1.1.do 3</w:t>
      </w:r>
      <w:r w:rsidR="00AA1338">
        <w:t>1</w:t>
      </w:r>
      <w:r w:rsidR="000A0872">
        <w:t>.</w:t>
      </w:r>
      <w:r w:rsidR="00AA1338">
        <w:t>3</w:t>
      </w:r>
      <w:r w:rsidR="000A0872">
        <w:t>.202</w:t>
      </w:r>
      <w:r w:rsidR="00AA1338">
        <w:t>5</w:t>
      </w:r>
      <w:r w:rsidR="000A0872">
        <w:t>.</w:t>
      </w:r>
    </w:p>
    <w:p w:rsidR="001A1D6F" w:rsidRDefault="00F045FC" w:rsidP="004F5415">
      <w:r>
        <w:t xml:space="preserve">6361 </w:t>
      </w:r>
      <w:r w:rsidR="00185236">
        <w:t xml:space="preserve">  Tekuće pomoći proračunskim  korisnicima iz proračuna koji im nije nadležan  za rashode za zaposlene, plaće i ostala materijalna p</w:t>
      </w:r>
      <w:r w:rsidR="004F5415">
        <w:t>rava</w:t>
      </w:r>
      <w:r w:rsidR="0082212C">
        <w:t>, te t</w:t>
      </w:r>
      <w:r w:rsidR="00243674">
        <w:t xml:space="preserve">ekući </w:t>
      </w:r>
      <w:r w:rsidR="004464B1">
        <w:t xml:space="preserve">pomoći </w:t>
      </w:r>
      <w:r w:rsidR="00243674">
        <w:t xml:space="preserve"> proračun</w:t>
      </w:r>
      <w:r w:rsidR="004464B1">
        <w:t>u iz drugih proračuna i izvanproračunskih korisnicima</w:t>
      </w:r>
      <w:r w:rsidR="00243674">
        <w:t xml:space="preserve">- </w:t>
      </w:r>
      <w:r w:rsidR="0082212C">
        <w:t xml:space="preserve"> imamo </w:t>
      </w:r>
      <w:r w:rsidR="004464B1">
        <w:t>sredstva doznačena iz MZO za školsku prehranu i higijenske potrepštine</w:t>
      </w:r>
      <w:r w:rsidR="00AA1338">
        <w:t>, te kapitalne pomoći iz općinskog proračuna.</w:t>
      </w:r>
      <w:r>
        <w:t xml:space="preserve">                                                                                                                                                                       6526 </w:t>
      </w:r>
      <w:r w:rsidR="00FC2124">
        <w:t xml:space="preserve">  Osta</w:t>
      </w:r>
      <w:r w:rsidR="00763630">
        <w:t>li</w:t>
      </w:r>
      <w:r w:rsidR="00961343">
        <w:t xml:space="preserve"> nespomenuti </w:t>
      </w:r>
      <w:r w:rsidR="00763630">
        <w:t xml:space="preserve"> prihodi </w:t>
      </w:r>
      <w:r w:rsidR="008346F6">
        <w:t xml:space="preserve">– uplate roditelja  </w:t>
      </w:r>
      <w:r w:rsidR="004464B1">
        <w:t>-</w:t>
      </w:r>
      <w:r w:rsidR="008346F6">
        <w:t xml:space="preserve">sufinanciranje </w:t>
      </w:r>
      <w:r w:rsidR="00185236">
        <w:t xml:space="preserve">cijene </w:t>
      </w:r>
      <w:r w:rsidR="004464B1">
        <w:t xml:space="preserve"> jednodnevnih izleta i naknada za popravak tableta koje su učenici fizički oštetili</w:t>
      </w:r>
      <w:r w:rsidR="007A57A2">
        <w:t>.</w:t>
      </w:r>
    </w:p>
    <w:p w:rsidR="007A57A2" w:rsidRDefault="007A57A2" w:rsidP="004F5415">
      <w:r>
        <w:t>6615 Prihodi od pruženih usluga – uplata za korištenje školske športske dvorane umanjena  za 30% prihoda koji je uplaćen osnivaču.</w:t>
      </w:r>
    </w:p>
    <w:p w:rsidR="007A57A2" w:rsidRDefault="007A57A2" w:rsidP="004F5415">
      <w:r>
        <w:t xml:space="preserve">6631- Tekuće donacije- uplata </w:t>
      </w:r>
      <w:r w:rsidR="00AA1338">
        <w:t xml:space="preserve"> fizičke osobe za donaciju u iznosu od 500,00 eura</w:t>
      </w:r>
      <w:r w:rsidR="004464B1">
        <w:t>.</w:t>
      </w:r>
      <w:r>
        <w:t xml:space="preserve"> </w:t>
      </w:r>
    </w:p>
    <w:p w:rsidR="004464B1" w:rsidRDefault="001A1D6F" w:rsidP="004464B1">
      <w:r>
        <w:t>6711  Prihodi iz proračuna jedinice lokalne i područne (regionalne) samouprave za materijalne rashode poslovanja</w:t>
      </w:r>
      <w:r w:rsidR="004464B1">
        <w:t>.</w:t>
      </w:r>
    </w:p>
    <w:p w:rsidR="00B33235" w:rsidRDefault="00F045FC" w:rsidP="004464B1">
      <w:r>
        <w:t>311</w:t>
      </w:r>
      <w:r w:rsidR="00BE7D19">
        <w:t>1</w:t>
      </w:r>
      <w:r>
        <w:t xml:space="preserve">  Plaće za </w:t>
      </w:r>
      <w:r w:rsidR="00BE7D19">
        <w:t>redovan</w:t>
      </w:r>
      <w:r>
        <w:t xml:space="preserve"> rad – povećane zbog</w:t>
      </w:r>
      <w:r w:rsidR="00BE7D19">
        <w:t xml:space="preserve"> povećanja plaća , zapošljavanje za stručno osposobljavanje, pomoćnici u nast</w:t>
      </w:r>
      <w:r w:rsidR="006947EF">
        <w:t>a</w:t>
      </w:r>
      <w:r w:rsidR="00BE7D19">
        <w:t>vi.</w:t>
      </w:r>
    </w:p>
    <w:p w:rsidR="001A1D6F" w:rsidRDefault="001A1D6F" w:rsidP="004F5415">
      <w:pPr>
        <w:spacing w:before="240" w:after="0"/>
      </w:pPr>
      <w:r>
        <w:t>3211  Službena putovanja povećana u odnosu na proteklu godinu</w:t>
      </w:r>
      <w:r w:rsidR="004464B1">
        <w:t xml:space="preserve"> zbog toga što imamo mentora u razrednoj nastavi i išla je  na stručno usavršavanje u </w:t>
      </w:r>
      <w:r w:rsidR="00AA1338">
        <w:t xml:space="preserve"> Zadra, ravnatelj na stručni skup u Dubrovnik i tajnica i računovođa na stručni skup u Poreč</w:t>
      </w:r>
      <w:r w:rsidR="004464B1">
        <w:t>.</w:t>
      </w:r>
    </w:p>
    <w:p w:rsidR="00BE7D19" w:rsidRDefault="00BE7D19" w:rsidP="004F5415">
      <w:pPr>
        <w:spacing w:before="240" w:after="0"/>
      </w:pPr>
      <w:r>
        <w:t>3212 Naknada za prijevoz, za rad na terenu i odvojeni život – povećani su troškovi zbog cijene goriva .</w:t>
      </w:r>
    </w:p>
    <w:p w:rsidR="00AA1338" w:rsidRDefault="00AA1338" w:rsidP="004F5415">
      <w:pPr>
        <w:spacing w:before="240" w:after="0"/>
      </w:pPr>
      <w:r>
        <w:t>3234 Komunalne usluge povećane su u odnosu na prošlu godinu iz razloga što smo morali čistiti septičke jame zbog naglog vodostaja.</w:t>
      </w:r>
    </w:p>
    <w:p w:rsidR="00AA1338" w:rsidRDefault="00AA1338" w:rsidP="004F5415">
      <w:pPr>
        <w:spacing w:before="240" w:after="0"/>
      </w:pPr>
    </w:p>
    <w:p w:rsidR="00EC34FA" w:rsidRDefault="00AA1338" w:rsidP="00046E11">
      <w:pPr>
        <w:spacing w:after="0"/>
      </w:pPr>
      <w:r>
        <w:t>X</w:t>
      </w:r>
      <w:r w:rsidR="000A3766">
        <w:t>00</w:t>
      </w:r>
      <w:r>
        <w:t>1</w:t>
      </w:r>
      <w:r w:rsidR="0099150B">
        <w:t xml:space="preserve">    </w:t>
      </w:r>
      <w:r w:rsidR="00046E11">
        <w:t xml:space="preserve"> </w:t>
      </w:r>
      <w:r>
        <w:t xml:space="preserve">Višak </w:t>
      </w:r>
      <w:r w:rsidR="007B7867">
        <w:t xml:space="preserve"> prihoda poslovanja</w:t>
      </w:r>
      <w:r w:rsidR="00204D86">
        <w:t xml:space="preserve">                    </w:t>
      </w:r>
      <w:r w:rsidR="002832CF">
        <w:t xml:space="preserve">   </w:t>
      </w:r>
      <w:r w:rsidR="00156E6B">
        <w:t xml:space="preserve">      </w:t>
      </w:r>
      <w:r w:rsidR="00176C76">
        <w:t xml:space="preserve"> </w:t>
      </w:r>
      <w:r w:rsidR="003613D4">
        <w:t xml:space="preserve">                        </w:t>
      </w:r>
      <w:r w:rsidR="000A3766">
        <w:t xml:space="preserve">    </w:t>
      </w:r>
      <w:r>
        <w:t xml:space="preserve">     9</w:t>
      </w:r>
      <w:r w:rsidR="00DA24C7">
        <w:t>.</w:t>
      </w:r>
      <w:r>
        <w:t>578,05</w:t>
      </w:r>
      <w:r w:rsidR="00DA24C7">
        <w:t xml:space="preserve"> eura</w:t>
      </w:r>
    </w:p>
    <w:p w:rsidR="00204D86" w:rsidRDefault="0099150B" w:rsidP="00046E11">
      <w:pPr>
        <w:spacing w:after="0"/>
      </w:pPr>
      <w:r>
        <w:t xml:space="preserve">   </w:t>
      </w:r>
      <w:r w:rsidR="006B145A">
        <w:t xml:space="preserve"> </w:t>
      </w:r>
      <w:r w:rsidR="00F754BA">
        <w:t xml:space="preserve"> </w:t>
      </w:r>
      <w:r w:rsidR="00176C76">
        <w:t xml:space="preserve"> </w:t>
      </w:r>
      <w:r w:rsidR="00586339">
        <w:t xml:space="preserve">  </w:t>
      </w:r>
      <w:r w:rsidR="000A3766">
        <w:t xml:space="preserve">                          </w:t>
      </w:r>
      <w:r w:rsidR="00204D86">
        <w:t xml:space="preserve">    </w:t>
      </w:r>
      <w:r w:rsidR="00450B26">
        <w:t xml:space="preserve"> </w:t>
      </w:r>
      <w:r w:rsidR="000A3766">
        <w:t xml:space="preserve">                           </w:t>
      </w:r>
      <w:r w:rsidR="00204D86">
        <w:t xml:space="preserve">         </w:t>
      </w:r>
      <w:r w:rsidR="0054720A">
        <w:t xml:space="preserve"> </w:t>
      </w:r>
      <w:r>
        <w:t xml:space="preserve">     </w:t>
      </w:r>
    </w:p>
    <w:p w:rsidR="00204D86" w:rsidRDefault="00046E11" w:rsidP="003E13FB">
      <w:pPr>
        <w:spacing w:after="0"/>
      </w:pPr>
      <w:r>
        <w:t xml:space="preserve">92221 </w:t>
      </w:r>
      <w:r w:rsidR="0099150B">
        <w:t xml:space="preserve"> </w:t>
      </w:r>
      <w:r w:rsidR="00C21EDF">
        <w:t xml:space="preserve">  Manjak prihoda </w:t>
      </w:r>
      <w:r>
        <w:t xml:space="preserve"> poslovanja</w:t>
      </w:r>
      <w:r w:rsidR="006B145A">
        <w:t xml:space="preserve"> preneseni           </w:t>
      </w:r>
      <w:r w:rsidR="00176C76">
        <w:t xml:space="preserve"> </w:t>
      </w:r>
      <w:r w:rsidR="006B145A">
        <w:t xml:space="preserve">  </w:t>
      </w:r>
      <w:r>
        <w:t xml:space="preserve">          </w:t>
      </w:r>
      <w:r w:rsidR="00C21EDF">
        <w:t xml:space="preserve">      </w:t>
      </w:r>
      <w:r>
        <w:t xml:space="preserve">     </w:t>
      </w:r>
      <w:r w:rsidR="00EC34FA">
        <w:t>-</w:t>
      </w:r>
      <w:r w:rsidR="00AA1338">
        <w:t>55</w:t>
      </w:r>
      <w:r w:rsidR="00EC34FA">
        <w:t>.</w:t>
      </w:r>
      <w:r w:rsidR="00AA1338">
        <w:t>895,71</w:t>
      </w:r>
      <w:r w:rsidR="00DA24C7">
        <w:t xml:space="preserve"> eur</w:t>
      </w:r>
      <w:r w:rsidR="00EC34FA">
        <w:t>a</w:t>
      </w:r>
    </w:p>
    <w:p w:rsidR="00EC34FA" w:rsidRDefault="00EC34FA" w:rsidP="00EC34FA">
      <w:pPr>
        <w:spacing w:after="0"/>
      </w:pPr>
    </w:p>
    <w:p w:rsidR="00EC34FA" w:rsidRDefault="00EC34FA" w:rsidP="00EC34FA">
      <w:pPr>
        <w:spacing w:after="0"/>
      </w:pPr>
    </w:p>
    <w:p w:rsidR="00EC34FA" w:rsidRDefault="00EC34FA" w:rsidP="00EC34FA">
      <w:pPr>
        <w:spacing w:after="0"/>
      </w:pPr>
      <w:r>
        <w:t xml:space="preserve">Bilješka </w:t>
      </w:r>
      <w:r w:rsidR="006947EF">
        <w:t>-</w:t>
      </w:r>
      <w:r>
        <w:t xml:space="preserve"> ŠIFRA V009  </w:t>
      </w:r>
    </w:p>
    <w:p w:rsidR="00EC34FA" w:rsidRDefault="00EC34FA" w:rsidP="00EC34FA">
      <w:pPr>
        <w:spacing w:after="0"/>
      </w:pPr>
    </w:p>
    <w:p w:rsidR="00EC34FA" w:rsidRDefault="00EC34FA" w:rsidP="00EC34FA">
      <w:pPr>
        <w:spacing w:after="0"/>
      </w:pPr>
      <w:r>
        <w:t>Stanje dospjelih obveza odnosi se obveze koje dospijevaju na plaćanje u srpnju 202</w:t>
      </w:r>
      <w:r w:rsidR="0082212C">
        <w:t>4</w:t>
      </w:r>
      <w:r>
        <w:t xml:space="preserve">. godine i dio su </w:t>
      </w:r>
      <w:r w:rsidR="00DA24C7">
        <w:t xml:space="preserve">u </w:t>
      </w:r>
      <w:r>
        <w:t xml:space="preserve">strukturi obveza </w:t>
      </w:r>
      <w:r w:rsidR="00DA24C7">
        <w:t>bolovanje preko 42 dana koje je jednim djelom refundirano do 30.6.202</w:t>
      </w:r>
      <w:r w:rsidR="0082212C">
        <w:t>4.</w:t>
      </w:r>
      <w:r w:rsidR="00DA24C7">
        <w:t xml:space="preserve"> </w:t>
      </w:r>
      <w:r>
        <w:t xml:space="preserve">iz bilješke 8.  </w:t>
      </w:r>
    </w:p>
    <w:p w:rsidR="00EC34FA" w:rsidRDefault="00EC34FA" w:rsidP="00EC34FA">
      <w:pPr>
        <w:spacing w:after="0"/>
      </w:pPr>
    </w:p>
    <w:p w:rsidR="00EC34FA" w:rsidRDefault="00EC34FA" w:rsidP="003E13FB">
      <w:pPr>
        <w:spacing w:after="0"/>
      </w:pPr>
    </w:p>
    <w:p w:rsidR="00A9421E" w:rsidRDefault="00A9421E" w:rsidP="006947EF">
      <w:pPr>
        <w:spacing w:before="240" w:after="0"/>
      </w:pPr>
      <w:r>
        <w:t xml:space="preserve">    </w:t>
      </w:r>
    </w:p>
    <w:p w:rsidR="00CE128B" w:rsidRDefault="00046E11">
      <w:r>
        <w:t xml:space="preserve">U </w:t>
      </w:r>
      <w:proofErr w:type="spellStart"/>
      <w:r w:rsidR="006947EF">
        <w:t>Kruševici</w:t>
      </w:r>
      <w:proofErr w:type="spellEnd"/>
      <w:r>
        <w:t>,</w:t>
      </w:r>
      <w:r w:rsidR="006947EF">
        <w:t xml:space="preserve"> </w:t>
      </w:r>
      <w:r w:rsidR="00BC6504">
        <w:t>8</w:t>
      </w:r>
      <w:r w:rsidR="00586339">
        <w:t>.</w:t>
      </w:r>
      <w:r w:rsidR="00607700">
        <w:t>4</w:t>
      </w:r>
      <w:r w:rsidR="00586339">
        <w:t>.</w:t>
      </w:r>
      <w:r w:rsidR="00E42A4E">
        <w:t>2</w:t>
      </w:r>
      <w:r>
        <w:t>02</w:t>
      </w:r>
      <w:r w:rsidR="00607700">
        <w:t>5</w:t>
      </w:r>
      <w:r w:rsidR="00CE128B">
        <w:t>.                                                                            Ravnatelj:</w:t>
      </w:r>
    </w:p>
    <w:p w:rsidR="00156E6B" w:rsidRDefault="00156E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947EF">
        <w:t>B</w:t>
      </w:r>
      <w:r w:rsidR="00607700">
        <w:t>oris Lešić</w:t>
      </w:r>
      <w:bookmarkStart w:id="0" w:name="_GoBack"/>
      <w:bookmarkEnd w:id="0"/>
    </w:p>
    <w:p w:rsidR="00156E6B" w:rsidRDefault="00156E6B"/>
    <w:p w:rsidR="00156E6B" w:rsidRDefault="00156E6B"/>
    <w:p w:rsidR="00156E6B" w:rsidRDefault="00156E6B"/>
    <w:p w:rsidR="00CE128B" w:rsidRDefault="00156E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117CB" w:rsidRDefault="00C117CB"/>
    <w:p w:rsidR="00C117CB" w:rsidRDefault="00C117CB"/>
    <w:p w:rsidR="00763630" w:rsidRDefault="00763630"/>
    <w:sectPr w:rsidR="00763630" w:rsidSect="00A7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30"/>
    <w:rsid w:val="0002534F"/>
    <w:rsid w:val="000302D4"/>
    <w:rsid w:val="00046E11"/>
    <w:rsid w:val="00054A40"/>
    <w:rsid w:val="000A0872"/>
    <w:rsid w:val="000A3766"/>
    <w:rsid w:val="001266E4"/>
    <w:rsid w:val="00156E6B"/>
    <w:rsid w:val="00176C76"/>
    <w:rsid w:val="00185236"/>
    <w:rsid w:val="001A1D6F"/>
    <w:rsid w:val="001D5D89"/>
    <w:rsid w:val="00204D86"/>
    <w:rsid w:val="00212A38"/>
    <w:rsid w:val="00216954"/>
    <w:rsid w:val="00240EA0"/>
    <w:rsid w:val="002418A7"/>
    <w:rsid w:val="002434A9"/>
    <w:rsid w:val="00243674"/>
    <w:rsid w:val="00246A5A"/>
    <w:rsid w:val="002816A7"/>
    <w:rsid w:val="002832CF"/>
    <w:rsid w:val="003613D4"/>
    <w:rsid w:val="003E13FB"/>
    <w:rsid w:val="004018BC"/>
    <w:rsid w:val="004464B1"/>
    <w:rsid w:val="00447679"/>
    <w:rsid w:val="00450B26"/>
    <w:rsid w:val="00464556"/>
    <w:rsid w:val="004F5415"/>
    <w:rsid w:val="00502D8A"/>
    <w:rsid w:val="00506418"/>
    <w:rsid w:val="00521DCB"/>
    <w:rsid w:val="0054720A"/>
    <w:rsid w:val="00586339"/>
    <w:rsid w:val="005A11C1"/>
    <w:rsid w:val="005A25BE"/>
    <w:rsid w:val="005B038B"/>
    <w:rsid w:val="005E7D19"/>
    <w:rsid w:val="005F1EE4"/>
    <w:rsid w:val="006058FC"/>
    <w:rsid w:val="00607700"/>
    <w:rsid w:val="0062321D"/>
    <w:rsid w:val="0063209E"/>
    <w:rsid w:val="00643E2F"/>
    <w:rsid w:val="00673AEE"/>
    <w:rsid w:val="00673DCF"/>
    <w:rsid w:val="006947EF"/>
    <w:rsid w:val="006B145A"/>
    <w:rsid w:val="006B57DE"/>
    <w:rsid w:val="00702DB8"/>
    <w:rsid w:val="00720B17"/>
    <w:rsid w:val="00763630"/>
    <w:rsid w:val="00791699"/>
    <w:rsid w:val="007A57A2"/>
    <w:rsid w:val="007A747A"/>
    <w:rsid w:val="007B7867"/>
    <w:rsid w:val="0082212C"/>
    <w:rsid w:val="008346F6"/>
    <w:rsid w:val="00862CC0"/>
    <w:rsid w:val="0088361E"/>
    <w:rsid w:val="008970F5"/>
    <w:rsid w:val="008A20E4"/>
    <w:rsid w:val="008A6E6C"/>
    <w:rsid w:val="008B6BED"/>
    <w:rsid w:val="009057D9"/>
    <w:rsid w:val="009235A6"/>
    <w:rsid w:val="00961343"/>
    <w:rsid w:val="00982000"/>
    <w:rsid w:val="0099150B"/>
    <w:rsid w:val="00A21E75"/>
    <w:rsid w:val="00A71C2A"/>
    <w:rsid w:val="00A766A0"/>
    <w:rsid w:val="00A867C3"/>
    <w:rsid w:val="00A9421E"/>
    <w:rsid w:val="00AA1338"/>
    <w:rsid w:val="00AF450B"/>
    <w:rsid w:val="00B33235"/>
    <w:rsid w:val="00B332B6"/>
    <w:rsid w:val="00BC4483"/>
    <w:rsid w:val="00BC6504"/>
    <w:rsid w:val="00BE75F2"/>
    <w:rsid w:val="00BE7D19"/>
    <w:rsid w:val="00C117CB"/>
    <w:rsid w:val="00C21EDF"/>
    <w:rsid w:val="00C61220"/>
    <w:rsid w:val="00CE128B"/>
    <w:rsid w:val="00D27137"/>
    <w:rsid w:val="00D34B43"/>
    <w:rsid w:val="00D4371F"/>
    <w:rsid w:val="00D5637F"/>
    <w:rsid w:val="00D56D08"/>
    <w:rsid w:val="00D62250"/>
    <w:rsid w:val="00D666D7"/>
    <w:rsid w:val="00DA24C7"/>
    <w:rsid w:val="00DE4BAA"/>
    <w:rsid w:val="00E2385D"/>
    <w:rsid w:val="00E42A4E"/>
    <w:rsid w:val="00EA2B8C"/>
    <w:rsid w:val="00EA4022"/>
    <w:rsid w:val="00EC03CD"/>
    <w:rsid w:val="00EC34FA"/>
    <w:rsid w:val="00F045FC"/>
    <w:rsid w:val="00F32B24"/>
    <w:rsid w:val="00F65E14"/>
    <w:rsid w:val="00F754BA"/>
    <w:rsid w:val="00F8719A"/>
    <w:rsid w:val="00FA5EE4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4E8B2-E952-451E-813D-765DEAC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2024-07-08T12:19:00Z</cp:lastPrinted>
  <dcterms:created xsi:type="dcterms:W3CDTF">2025-04-08T07:35:00Z</dcterms:created>
  <dcterms:modified xsi:type="dcterms:W3CDTF">2025-04-08T07:52:00Z</dcterms:modified>
</cp:coreProperties>
</file>